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8792" w14:textId="77777777" w:rsidR="00595F31" w:rsidRPr="00595F31" w:rsidRDefault="00595F31" w:rsidP="00595F31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595F31" w:rsidRPr="00595F31" w14:paraId="28D98ABE" w14:textId="77777777" w:rsidTr="00B75BBC">
        <w:trPr>
          <w:cantSplit/>
        </w:trPr>
        <w:tc>
          <w:tcPr>
            <w:tcW w:w="4687" w:type="dxa"/>
          </w:tcPr>
          <w:p w14:paraId="2CB5DE15" w14:textId="6E6F6059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br w:type="page"/>
            </w:r>
            <w:r w:rsidRPr="00595F3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01E9463F" wp14:editId="0D8CD260">
                  <wp:extent cx="2862580" cy="668020"/>
                  <wp:effectExtent l="0" t="0" r="0" b="0"/>
                  <wp:docPr id="111401434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5A7B7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51CFFA63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Division of Finance and Business Operations</w:t>
            </w:r>
          </w:p>
        </w:tc>
        <w:tc>
          <w:tcPr>
            <w:tcW w:w="2790" w:type="dxa"/>
          </w:tcPr>
          <w:p w14:paraId="32C578D0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09" w:type="dxa"/>
          </w:tcPr>
          <w:p w14:paraId="5CB89D07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16CEABD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8"/>
                <w:szCs w:val="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8"/>
                <w:szCs w:val="8"/>
                <w14:ligatures w14:val="none"/>
              </w:rPr>
              <w:t xml:space="preserve">   </w:t>
            </w:r>
          </w:p>
          <w:p w14:paraId="3A761C4B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Procurement &amp; Strategic Sourcing</w:t>
            </w:r>
          </w:p>
          <w:p w14:paraId="60283599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5700 Cass Avenue, suite 4200</w:t>
            </w:r>
          </w:p>
          <w:p w14:paraId="019D0BF2" w14:textId="77777777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Detroit, Michigan 48202</w:t>
            </w:r>
          </w:p>
          <w:p w14:paraId="2CD95689" w14:textId="705478AA" w:rsidR="00595F31" w:rsidRPr="00595F31" w:rsidRDefault="00595F31" w:rsidP="00595F3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595F3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(313) 577-3734 </w:t>
            </w:r>
          </w:p>
        </w:tc>
      </w:tr>
    </w:tbl>
    <w:p w14:paraId="3CAC525C" w14:textId="77777777" w:rsidR="00595F31" w:rsidRPr="00595F31" w:rsidRDefault="00595F31" w:rsidP="00595F3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9E05F83" w14:textId="77777777" w:rsidR="00595F31" w:rsidRPr="00595F31" w:rsidRDefault="00595F31" w:rsidP="00595F31">
      <w:pPr>
        <w:tabs>
          <w:tab w:val="left" w:pos="720"/>
        </w:tabs>
        <w:spacing w:after="0" w:line="240" w:lineRule="auto"/>
        <w:ind w:left="684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FBCFCB4" w14:textId="12AC66FB" w:rsidR="00595F31" w:rsidRPr="00595F31" w:rsidRDefault="00595F31" w:rsidP="00595F31">
      <w:pPr>
        <w:tabs>
          <w:tab w:val="left" w:pos="7200"/>
        </w:tabs>
        <w:spacing w:after="0" w:line="240" w:lineRule="auto"/>
        <w:ind w:left="720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October </w:t>
      </w:r>
      <w:r w:rsidR="0091637E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2</w:t>
      </w: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1, 2024</w:t>
      </w:r>
    </w:p>
    <w:p w14:paraId="4037769C" w14:textId="77777777" w:rsidR="00595F31" w:rsidRPr="00595F31" w:rsidRDefault="00595F31" w:rsidP="00595F3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ACE03D5" w14:textId="00D4759A" w:rsidR="00595F31" w:rsidRPr="00595F31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Addendum #</w:t>
      </w:r>
      <w:r w:rsidR="0091637E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3</w:t>
      </w: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To</w:t>
      </w:r>
    </w:p>
    <w:p w14:paraId="3C75CEF5" w14:textId="77777777" w:rsidR="00595F31" w:rsidRPr="00595F31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Request for Proposal</w:t>
      </w:r>
    </w:p>
    <w:p w14:paraId="0E9158E9" w14:textId="713EF39B" w:rsidR="00595F31" w:rsidRPr="00595F31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smallCaps/>
          <w:kern w:val="0"/>
          <w:sz w:val="18"/>
          <w:szCs w:val="18"/>
          <w14:ligatures w14:val="none"/>
        </w:rPr>
      </w:pP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WAYNE STATE UNIVERSITY Dining Services RFP dated</w:t>
      </w:r>
      <w:r w:rsidRPr="00595F31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 xml:space="preserve"> </w:t>
      </w: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October 02, 2024</w:t>
      </w:r>
      <w:r w:rsidRPr="00595F31">
        <w:rPr>
          <w:rFonts w:ascii="Arial" w:eastAsia="Times New Roman" w:hAnsi="Arial" w:cs="Arial"/>
          <w:b/>
          <w:smallCaps/>
          <w:kern w:val="0"/>
          <w:sz w:val="18"/>
          <w:szCs w:val="18"/>
          <w14:ligatures w14:val="none"/>
        </w:rPr>
        <w:t xml:space="preserve"> </w:t>
      </w:r>
    </w:p>
    <w:p w14:paraId="790C9631" w14:textId="77777777" w:rsidR="00595F31" w:rsidRPr="00595F31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2EAD4CD" w14:textId="31410982" w:rsidR="00595F31" w:rsidRPr="00595F31" w:rsidRDefault="0058526A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Question </w:t>
      </w:r>
      <w:r w:rsidR="00C805D4">
        <w:rPr>
          <w:rFonts w:ascii="Arial" w:eastAsia="Times New Roman" w:hAnsi="Arial" w:cs="Arial"/>
          <w:b/>
          <w:kern w:val="0"/>
          <w14:ligatures w14:val="none"/>
        </w:rPr>
        <w:t xml:space="preserve">and </w:t>
      </w:r>
      <w:r>
        <w:rPr>
          <w:rFonts w:ascii="Arial" w:eastAsia="Times New Roman" w:hAnsi="Arial" w:cs="Arial"/>
          <w:b/>
          <w:kern w:val="0"/>
          <w14:ligatures w14:val="none"/>
        </w:rPr>
        <w:t>Responses</w:t>
      </w:r>
    </w:p>
    <w:p w14:paraId="35F2B82E" w14:textId="77777777" w:rsidR="00595F31" w:rsidRPr="00595F31" w:rsidRDefault="00595F31" w:rsidP="00595F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44B7823" w14:textId="335778EF" w:rsidR="00595F31" w:rsidRPr="004732CC" w:rsidRDefault="00595F31" w:rsidP="004732C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95F3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This Addendum must be acknowledged on Schedule D.</w:t>
      </w:r>
    </w:p>
    <w:p w14:paraId="6F23C8FF" w14:textId="77777777" w:rsidR="00595F31" w:rsidRPr="0088170F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B3E3EDA" w14:textId="1028F825" w:rsidR="00595F31" w:rsidRPr="0088170F" w:rsidRDefault="00240D4F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As part of the RFP process, WAYNE STATE UNIVERSITY </w:t>
      </w:r>
      <w:r w:rsidR="00064A4A">
        <w:rPr>
          <w:rFonts w:ascii="Arial" w:eastAsia="Times New Roman" w:hAnsi="Arial" w:cs="Arial"/>
          <w:kern w:val="0"/>
          <w:sz w:val="18"/>
          <w:szCs w:val="18"/>
          <w14:ligatures w14:val="none"/>
        </w:rPr>
        <w:t>has committed to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publish</w:t>
      </w:r>
      <w:r w:rsidR="00064A4A">
        <w:rPr>
          <w:rFonts w:ascii="Arial" w:eastAsia="Times New Roman" w:hAnsi="Arial" w:cs="Arial"/>
          <w:kern w:val="0"/>
          <w:sz w:val="18"/>
          <w:szCs w:val="18"/>
          <w14:ligatures w14:val="none"/>
        </w:rPr>
        <w:t>ing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F76C15">
        <w:rPr>
          <w:rFonts w:ascii="Arial" w:eastAsia="Times New Roman" w:hAnsi="Arial" w:cs="Arial"/>
          <w:kern w:val="0"/>
          <w:sz w:val="18"/>
          <w:szCs w:val="18"/>
          <w14:ligatures w14:val="none"/>
        </w:rPr>
        <w:t>questions from potential VENDORS along with UNIVERSITY responses.</w:t>
      </w:r>
      <w:r w:rsidR="009163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The question was addressed in Addendum 2, and the </w:t>
      </w:r>
      <w:r w:rsidR="00CD49DD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response has been </w:t>
      </w:r>
      <w:r w:rsidR="009163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revised </w:t>
      </w:r>
      <w:r w:rsidR="00CD49DD">
        <w:rPr>
          <w:rFonts w:ascii="Arial" w:eastAsia="Times New Roman" w:hAnsi="Arial" w:cs="Arial"/>
          <w:kern w:val="0"/>
          <w:sz w:val="18"/>
          <w:szCs w:val="18"/>
          <w14:ligatures w14:val="none"/>
        </w:rPr>
        <w:t>below.</w:t>
      </w:r>
      <w:r w:rsidR="009163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Th</w:t>
      </w:r>
      <w:r w:rsidR="008E5165">
        <w:rPr>
          <w:rFonts w:ascii="Arial" w:eastAsia="Times New Roman" w:hAnsi="Arial" w:cs="Arial"/>
          <w:kern w:val="0"/>
          <w:sz w:val="18"/>
          <w:szCs w:val="18"/>
          <w14:ligatures w14:val="none"/>
        </w:rPr>
        <w:t>is</w:t>
      </w:r>
      <w:r w:rsidR="009163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Addendum 3 supersedes the previous response.</w:t>
      </w:r>
      <w:r w:rsidR="00F76C1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399AA052" w14:textId="77777777" w:rsidR="00595F31" w:rsidRPr="0088170F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bookmarkStart w:id="0" w:name="_Hlt75054070"/>
      <w:bookmarkEnd w:id="0"/>
    </w:p>
    <w:p w14:paraId="58E6430D" w14:textId="45AC0956" w:rsidR="00064A4A" w:rsidRDefault="00E262DE" w:rsidP="00A76CEB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Do the current dining employees belong to a union?</w:t>
      </w:r>
    </w:p>
    <w:p w14:paraId="3C19A4FE" w14:textId="77777777" w:rsidR="0091637E" w:rsidRDefault="0091637E" w:rsidP="0091637E">
      <w:pPr>
        <w:tabs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144276B" w14:textId="6728A122" w:rsidR="00E262DE" w:rsidRDefault="0091637E" w:rsidP="00E262DE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>The c</w:t>
      </w:r>
      <w:r w:rsidR="00E262DE" w:rsidRPr="004D7381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urrent dining employees are </w:t>
      </w:r>
      <w:r w:rsidRPr="0091637E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>100% unionized by the local Teamsters</w:t>
      </w:r>
      <w:r w:rsidR="00E262DE" w:rsidRPr="004D7381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. </w:t>
      </w:r>
    </w:p>
    <w:p w14:paraId="6F6A4AAD" w14:textId="77777777" w:rsidR="00064A4A" w:rsidRPr="00064A4A" w:rsidRDefault="00064A4A" w:rsidP="00064A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A1162A8" w14:textId="31F48E32" w:rsidR="00595F31" w:rsidRPr="00DE76B0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All questions concerning this project must be emailed to: </w:t>
      </w: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Miriam Dixon</w:t>
      </w: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>, Procurement &amp; Strategic Sourcing</w:t>
      </w:r>
      <w:r w:rsidR="00730515">
        <w:rPr>
          <w:rFonts w:ascii="Arial" w:eastAsia="Times New Roman" w:hAnsi="Arial" w:cs="Arial"/>
          <w:kern w:val="0"/>
          <w:sz w:val="18"/>
          <w:szCs w:val="18"/>
          <w14:ligatures w14:val="none"/>
        </w:rPr>
        <w:t>,</w:t>
      </w: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Email: </w:t>
      </w: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miriam.dixon@wayne.edu</w:t>
      </w: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73051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and copy </w:t>
      </w:r>
      <w:r w:rsidR="00730515" w:rsidRPr="0073051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Kenneth Doherty,</w:t>
      </w:r>
      <w:r w:rsidR="0073051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Procurement </w:t>
      </w:r>
      <w:r w:rsidR="00730515"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>&amp; Strategic Sourcing</w:t>
      </w:r>
      <w:r w:rsidR="00730515" w:rsidRPr="00AB76A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, </w:t>
      </w:r>
      <w:r w:rsidR="00730515" w:rsidRPr="00064A4A">
        <w:rPr>
          <w:rFonts w:ascii="Arial" w:eastAsia="Times New Roman" w:hAnsi="Arial" w:cs="Arial"/>
          <w:kern w:val="0"/>
          <w:sz w:val="18"/>
          <w:szCs w:val="18"/>
          <w14:ligatures w14:val="none"/>
        </w:rPr>
        <w:t>Email:</w:t>
      </w:r>
      <w:r w:rsidR="00730515" w:rsidRPr="0073051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</w:t>
      </w:r>
      <w:hyperlink r:id="rId10" w:history="1">
        <w:r w:rsidR="00730515" w:rsidRPr="00EF2C85">
          <w:rPr>
            <w:rStyle w:val="Hyperlink"/>
            <w:rFonts w:ascii="Arial" w:eastAsia="Times New Roman" w:hAnsi="Arial" w:cs="Arial"/>
            <w:b/>
            <w:bCs/>
            <w:color w:val="auto"/>
            <w:kern w:val="0"/>
            <w:sz w:val="18"/>
            <w:szCs w:val="18"/>
            <w:u w:val="none"/>
            <w14:ligatures w14:val="none"/>
          </w:rPr>
          <w:t>ken-doherty</w:t>
        </w:r>
        <w:r w:rsidR="00730515" w:rsidRPr="00EF2C85">
          <w:rPr>
            <w:rStyle w:val="Hyperlink"/>
            <w:rFonts w:ascii="Arial" w:eastAsia="Times New Roman" w:hAnsi="Arial" w:cs="Arial"/>
            <w:b/>
            <w:color w:val="auto"/>
            <w:kern w:val="0"/>
            <w:sz w:val="18"/>
            <w:szCs w:val="18"/>
            <w:u w:val="none"/>
            <w14:ligatures w14:val="none"/>
          </w:rPr>
          <w:t>@wayne.edu</w:t>
        </w:r>
      </w:hyperlink>
      <w:r w:rsidR="00730515" w:rsidRPr="00EF2C8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730515" w:rsidRPr="00DE76B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by </w:t>
      </w:r>
      <w:r w:rsidR="00730515" w:rsidRPr="00064A4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12:00 p.m., </w:t>
      </w:r>
      <w:r w:rsidR="00730515" w:rsidRPr="00DE76B0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November 07. 2024.</w:t>
      </w:r>
      <w:r w:rsidR="00730515" w:rsidRPr="00DE76B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</w:t>
      </w:r>
    </w:p>
    <w:p w14:paraId="0802C630" w14:textId="77777777" w:rsidR="00595F31" w:rsidRPr="0088170F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D79DC5A" w14:textId="475D8B32" w:rsidR="00595F31" w:rsidRPr="0088170F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Do not contact the WSU Auxiliary Facility Services or other UNIVERSITY Units directly as this may result in disqualification of your proposal.</w:t>
      </w:r>
    </w:p>
    <w:p w14:paraId="77075C62" w14:textId="77777777" w:rsidR="00595F31" w:rsidRPr="0088170F" w:rsidRDefault="00595F31" w:rsidP="00595F3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07006D2" w14:textId="77777777" w:rsidR="00595F31" w:rsidRPr="0088170F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>Thank you</w:t>
      </w:r>
    </w:p>
    <w:p w14:paraId="14C2A3CC" w14:textId="77777777" w:rsidR="00595F31" w:rsidRPr="0088170F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A12862E" w14:textId="77777777" w:rsidR="00595F31" w:rsidRPr="0088170F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Miriam Dixon</w:t>
      </w:r>
      <w:r w:rsidRPr="0088170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, </w:t>
      </w:r>
    </w:p>
    <w:p w14:paraId="03B2479D" w14:textId="57F5F992" w:rsidR="00595F31" w:rsidRPr="0088170F" w:rsidRDefault="00595F31" w:rsidP="00595F3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Associate Director of Procurement</w:t>
      </w:r>
    </w:p>
    <w:p w14:paraId="21B107C1" w14:textId="6CC1E114" w:rsidR="00D36043" w:rsidRPr="0088170F" w:rsidRDefault="00595F31" w:rsidP="00595F31">
      <w:pPr>
        <w:spacing w:after="0" w:line="240" w:lineRule="auto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88170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313-577-3733</w:t>
      </w:r>
    </w:p>
    <w:sectPr w:rsidR="00D36043" w:rsidRPr="0088170F" w:rsidSect="00C805D4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8A5"/>
    <w:multiLevelType w:val="multilevel"/>
    <w:tmpl w:val="38A4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92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1"/>
    <w:rsid w:val="0000324B"/>
    <w:rsid w:val="00053AE9"/>
    <w:rsid w:val="00056952"/>
    <w:rsid w:val="00064A4A"/>
    <w:rsid w:val="00066E16"/>
    <w:rsid w:val="00077689"/>
    <w:rsid w:val="000810C4"/>
    <w:rsid w:val="00082D8B"/>
    <w:rsid w:val="000D772B"/>
    <w:rsid w:val="00154CC9"/>
    <w:rsid w:val="00156A7B"/>
    <w:rsid w:val="0018476A"/>
    <w:rsid w:val="00191408"/>
    <w:rsid w:val="001958B4"/>
    <w:rsid w:val="001C0A36"/>
    <w:rsid w:val="001E25FD"/>
    <w:rsid w:val="001E2E49"/>
    <w:rsid w:val="001F69B7"/>
    <w:rsid w:val="002039B0"/>
    <w:rsid w:val="00217312"/>
    <w:rsid w:val="00237864"/>
    <w:rsid w:val="00240D4F"/>
    <w:rsid w:val="00285807"/>
    <w:rsid w:val="00285BC2"/>
    <w:rsid w:val="002A6A99"/>
    <w:rsid w:val="002B696E"/>
    <w:rsid w:val="002F77CC"/>
    <w:rsid w:val="00344FEE"/>
    <w:rsid w:val="003478A3"/>
    <w:rsid w:val="0036268A"/>
    <w:rsid w:val="00372A9E"/>
    <w:rsid w:val="003A1CED"/>
    <w:rsid w:val="003A6526"/>
    <w:rsid w:val="003B5877"/>
    <w:rsid w:val="00412EA6"/>
    <w:rsid w:val="00422461"/>
    <w:rsid w:val="004260B4"/>
    <w:rsid w:val="00441B26"/>
    <w:rsid w:val="00445B11"/>
    <w:rsid w:val="00453E0D"/>
    <w:rsid w:val="004732CC"/>
    <w:rsid w:val="004A5E7A"/>
    <w:rsid w:val="004B0DF5"/>
    <w:rsid w:val="004D7381"/>
    <w:rsid w:val="005302C8"/>
    <w:rsid w:val="00531532"/>
    <w:rsid w:val="0058526A"/>
    <w:rsid w:val="00591D36"/>
    <w:rsid w:val="00595F31"/>
    <w:rsid w:val="005B1A2E"/>
    <w:rsid w:val="005C35C8"/>
    <w:rsid w:val="005E25A2"/>
    <w:rsid w:val="005E6FD3"/>
    <w:rsid w:val="00650CE4"/>
    <w:rsid w:val="00651AEA"/>
    <w:rsid w:val="0065752A"/>
    <w:rsid w:val="00671CA0"/>
    <w:rsid w:val="00686725"/>
    <w:rsid w:val="0069214C"/>
    <w:rsid w:val="006976AA"/>
    <w:rsid w:val="006C314B"/>
    <w:rsid w:val="00730515"/>
    <w:rsid w:val="007713EB"/>
    <w:rsid w:val="007D260C"/>
    <w:rsid w:val="00864E7A"/>
    <w:rsid w:val="008806E2"/>
    <w:rsid w:val="0088170F"/>
    <w:rsid w:val="008A7D81"/>
    <w:rsid w:val="008E2537"/>
    <w:rsid w:val="008E5165"/>
    <w:rsid w:val="0091637E"/>
    <w:rsid w:val="00967935"/>
    <w:rsid w:val="009A3A37"/>
    <w:rsid w:val="009A7A2C"/>
    <w:rsid w:val="009B1CC7"/>
    <w:rsid w:val="009D58BC"/>
    <w:rsid w:val="00A33BE7"/>
    <w:rsid w:val="00A402DF"/>
    <w:rsid w:val="00A510CA"/>
    <w:rsid w:val="00A76CEB"/>
    <w:rsid w:val="00A80562"/>
    <w:rsid w:val="00A965F3"/>
    <w:rsid w:val="00AB6CF1"/>
    <w:rsid w:val="00AB76AE"/>
    <w:rsid w:val="00AE31FF"/>
    <w:rsid w:val="00B2542E"/>
    <w:rsid w:val="00B8207D"/>
    <w:rsid w:val="00B968B4"/>
    <w:rsid w:val="00BA47A9"/>
    <w:rsid w:val="00BC21D7"/>
    <w:rsid w:val="00BF276C"/>
    <w:rsid w:val="00C30DDB"/>
    <w:rsid w:val="00C310B2"/>
    <w:rsid w:val="00C545FC"/>
    <w:rsid w:val="00C805D4"/>
    <w:rsid w:val="00CD49DD"/>
    <w:rsid w:val="00CF1CA0"/>
    <w:rsid w:val="00CF7EDF"/>
    <w:rsid w:val="00D36043"/>
    <w:rsid w:val="00D937FE"/>
    <w:rsid w:val="00DB7BEF"/>
    <w:rsid w:val="00DE76B0"/>
    <w:rsid w:val="00DE7923"/>
    <w:rsid w:val="00E26253"/>
    <w:rsid w:val="00E262DE"/>
    <w:rsid w:val="00E557AB"/>
    <w:rsid w:val="00E7733C"/>
    <w:rsid w:val="00E77F4A"/>
    <w:rsid w:val="00E85505"/>
    <w:rsid w:val="00E9069C"/>
    <w:rsid w:val="00EB4370"/>
    <w:rsid w:val="00EF2C85"/>
    <w:rsid w:val="00F01F15"/>
    <w:rsid w:val="00F27321"/>
    <w:rsid w:val="00F3147F"/>
    <w:rsid w:val="00F50163"/>
    <w:rsid w:val="00F544D4"/>
    <w:rsid w:val="00F54764"/>
    <w:rsid w:val="00F76C15"/>
    <w:rsid w:val="00FD57D2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4C6D"/>
  <w15:chartTrackingRefBased/>
  <w15:docId w15:val="{EB3C87C2-DE83-4FF2-AB86-1E1320D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F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5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4C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6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5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3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2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8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en-doherty@wayn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8E3F67E8A744C8B2A8370E544261B" ma:contentTypeVersion="17" ma:contentTypeDescription="Create a new document." ma:contentTypeScope="" ma:versionID="789439ff46448434fb188042f0fe4de4">
  <xsd:schema xmlns:xsd="http://www.w3.org/2001/XMLSchema" xmlns:xs="http://www.w3.org/2001/XMLSchema" xmlns:p="http://schemas.microsoft.com/office/2006/metadata/properties" xmlns:ns1="http://schemas.microsoft.com/sharepoint/v3" xmlns:ns2="76955280-4131-4714-a5fc-fe4f81c5f6a7" xmlns:ns3="d071c2c7-7880-4555-92d7-02f3595c96a3" targetNamespace="http://schemas.microsoft.com/office/2006/metadata/properties" ma:root="true" ma:fieldsID="a8728b16138535031b255c7e28561972" ns1:_="" ns2:_="" ns3:_="">
    <xsd:import namespace="http://schemas.microsoft.com/sharepoint/v3"/>
    <xsd:import namespace="76955280-4131-4714-a5fc-fe4f81c5f6a7"/>
    <xsd:import namespace="d071c2c7-7880-4555-92d7-02f3595c96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55280-4131-4714-a5fc-fe4f81c5f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c4962e4-6556-41ea-81c6-bf4ba17276c9}" ma:internalName="TaxCatchAll" ma:showField="CatchAllData" ma:web="76955280-4131-4714-a5fc-fe4f81c5f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1c2c7-7880-4555-92d7-02f3595c9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23bbb7-0985-40ac-acee-04f175482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955280-4131-4714-a5fc-fe4f81c5f6a7">E7ECAK5YVFAM-783762548-141726</_dlc_DocId>
    <_dlc_DocIdUrl xmlns="76955280-4131-4714-a5fc-fe4f81c5f6a7">
      <Url>https://rjadvisors.sharepoint.com/sites/RJA-Team/_layouts/15/DocIdRedir.aspx?ID=E7ECAK5YVFAM-783762548-141726</Url>
      <Description>E7ECAK5YVFAM-783762548-141726</Description>
    </_dlc_DocIdUrl>
    <_ip_UnifiedCompliancePolicyUIAction xmlns="http://schemas.microsoft.com/sharepoint/v3" xsi:nil="true"/>
    <_ip_UnifiedCompliancePolicyProperties xmlns="http://schemas.microsoft.com/sharepoint/v3" xsi:nil="true"/>
    <TaxCatchAll xmlns="76955280-4131-4714-a5fc-fe4f81c5f6a7" xsi:nil="true"/>
    <lcf76f155ced4ddcb4097134ff3c332f xmlns="d071c2c7-7880-4555-92d7-02f3595c96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A543B-A9BE-4B2D-9924-C2C91FE33A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73075C-E85B-4712-BFAB-B010A168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955280-4131-4714-a5fc-fe4f81c5f6a7"/>
    <ds:schemaRef ds:uri="d071c2c7-7880-4555-92d7-02f3595c9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C7B21-A783-443E-BA71-AF909C8F5839}">
  <ds:schemaRefs>
    <ds:schemaRef ds:uri="http://schemas.microsoft.com/office/2006/metadata/properties"/>
    <ds:schemaRef ds:uri="http://schemas.microsoft.com/office/infopath/2007/PartnerControls"/>
    <ds:schemaRef ds:uri="76955280-4131-4714-a5fc-fe4f81c5f6a7"/>
    <ds:schemaRef ds:uri="http://schemas.microsoft.com/sharepoint/v3"/>
    <ds:schemaRef ds:uri="d071c2c7-7880-4555-92d7-02f3595c96a3"/>
  </ds:schemaRefs>
</ds:datastoreItem>
</file>

<file path=customXml/itemProps4.xml><?xml version="1.0" encoding="utf-8"?>
<ds:datastoreItem xmlns:ds="http://schemas.openxmlformats.org/officeDocument/2006/customXml" ds:itemID="{F8E03B4E-3709-463C-ACBC-DF5A4F6E1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Dixon</dc:creator>
  <cp:keywords/>
  <dc:description/>
  <cp:lastModifiedBy>rfpteam1@wayne.edu</cp:lastModifiedBy>
  <cp:revision>2</cp:revision>
  <dcterms:created xsi:type="dcterms:W3CDTF">2024-10-21T19:39:00Z</dcterms:created>
  <dcterms:modified xsi:type="dcterms:W3CDTF">2024-10-21T19:39:00Z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0x010100F638E3F67E8A744C8B2A8370E544261B</vt:lpwstr>
  </property>
  <property fmtid="{D5CDD505-2E9C-101B-9397-08002B2CF9AE}" pid="3" name="_dlc_DocIdItemGuid">
    <vt:lpwstr>9596b847-77e1-4166-9123-506ae405ab47</vt:lpwstr>
  </property>
  <property fmtid="{D5CDD505-2E9C-101B-9397-08002B2CF9AE}" pid="4" name="MediaServiceImageTags">
    <vt:lpwstr/>
  </property>
</Properties>
</file>